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7F" w:rsidRDefault="00B04D21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11627F" w:rsidRDefault="00B04D21">
      <w:pPr>
        <w:spacing w:before="1"/>
        <w:ind w:left="345" w:right="359"/>
        <w:jc w:val="center"/>
        <w:rPr>
          <w:sz w:val="20"/>
        </w:rPr>
      </w:pPr>
      <w:r>
        <w:rPr>
          <w:sz w:val="20"/>
          <w:u w:val="single"/>
        </w:rPr>
        <w:t xml:space="preserve">Описание границ территориальной зоны ОД-2 </w:t>
      </w:r>
      <w:r>
        <w:rPr>
          <w:sz w:val="20"/>
          <w:u w:val="single"/>
        </w:rPr>
        <w:t xml:space="preserve">«Зона объектов общественно-делового назначения» ЗАТО </w:t>
      </w:r>
      <w:proofErr w:type="gramStart"/>
      <w:r>
        <w:rPr>
          <w:sz w:val="20"/>
          <w:u w:val="single"/>
        </w:rPr>
        <w:t>Первомайский</w:t>
      </w:r>
      <w:proofErr w:type="gramEnd"/>
      <w:r>
        <w:rPr>
          <w:sz w:val="20"/>
          <w:u w:val="single"/>
        </w:rPr>
        <w:t xml:space="preserve"> Кировской области</w:t>
      </w:r>
    </w:p>
    <w:p w:rsidR="0011627F" w:rsidRDefault="00B04D21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11627F" w:rsidRDefault="0011627F">
      <w:pPr>
        <w:rPr>
          <w:sz w:val="22"/>
        </w:rPr>
      </w:pPr>
    </w:p>
    <w:p w:rsidR="0011627F" w:rsidRDefault="0011627F">
      <w:pPr>
        <w:spacing w:before="10"/>
        <w:rPr>
          <w:sz w:val="25"/>
        </w:rPr>
      </w:pPr>
    </w:p>
    <w:p w:rsidR="0011627F" w:rsidRDefault="00B04D21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9687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6"/>
        <w:gridCol w:w="4485"/>
        <w:gridCol w:w="4386"/>
      </w:tblGrid>
      <w:tr w:rsidR="0011627F">
        <w:trPr>
          <w:trHeight w:hRule="exact" w:val="433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 xml:space="preserve">Сведения об </w:t>
            </w:r>
            <w:r>
              <w:rPr>
                <w:sz w:val="20"/>
              </w:rPr>
              <w:t>объекте</w:t>
            </w:r>
          </w:p>
        </w:tc>
      </w:tr>
      <w:tr w:rsidR="0011627F">
        <w:trPr>
          <w:trHeight w:hRule="exact" w:val="396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hRule="exact" w:val="25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11627F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11627F">
        <w:trPr>
          <w:trHeight w:hRule="exact" w:val="6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ind w:left="103" w:right="10"/>
            </w:pPr>
            <w:r>
              <w:rPr>
                <w:sz w:val="20"/>
              </w:rPr>
              <w:t xml:space="preserve">Российская Федерация,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11627F">
        <w:trPr>
          <w:trHeight w:hRule="exact" w:val="7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11627F" w:rsidRDefault="00B04D21">
            <w:pPr>
              <w:spacing w:before="1"/>
              <w:ind w:left="103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spacing w:line="223" w:lineRule="exact"/>
              <w:ind w:left="103"/>
            </w:pPr>
            <w:r>
              <w:rPr>
                <w:sz w:val="20"/>
              </w:rPr>
              <w:t>206886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11627F">
        <w:trPr>
          <w:trHeight w:hRule="exact" w:val="2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spacing w:line="223" w:lineRule="exact"/>
              <w:ind w:left="103"/>
            </w:pPr>
            <w:r>
              <w:rPr>
                <w:sz w:val="20"/>
              </w:rPr>
              <w:t xml:space="preserve">Иные </w:t>
            </w: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11627F" w:rsidRDefault="0011627F">
      <w:pPr>
        <w:jc w:val="center"/>
        <w:rPr>
          <w:sz w:val="20"/>
        </w:rPr>
      </w:pPr>
    </w:p>
    <w:p w:rsidR="0011627F" w:rsidRDefault="00B04D21">
      <w:pPr>
        <w:rPr>
          <w:sz w:val="20"/>
        </w:rPr>
      </w:pPr>
      <w:r>
        <w:br w:type="page"/>
      </w: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11627F">
        <w:trPr>
          <w:trHeight w:val="430"/>
        </w:trPr>
        <w:tc>
          <w:tcPr>
            <w:tcW w:w="9686" w:type="dxa"/>
            <w:gridSpan w:val="6"/>
            <w:tcBorders>
              <w:bottom w:val="single" w:sz="4" w:space="0" w:color="000000"/>
            </w:tcBorders>
          </w:tcPr>
          <w:p w:rsidR="0011627F" w:rsidRDefault="00B04D21">
            <w:pPr>
              <w:pStyle w:val="14"/>
              <w:pageBreakBefore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11627F">
        <w:trPr>
          <w:trHeight w:val="430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pStyle w:val="14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11627F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1. Система координат МСК 43, зона 2</w:t>
            </w:r>
          </w:p>
        </w:tc>
      </w:tr>
      <w:tr w:rsidR="0011627F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11627F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11627F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rPr>
                <w:sz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rPr>
                <w:sz w:val="20"/>
              </w:rPr>
            </w:pPr>
          </w:p>
        </w:tc>
      </w:tr>
    </w:tbl>
    <w:p w:rsidR="0011627F" w:rsidRDefault="0011627F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11627F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636178.06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2177824.49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636154.26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2177834.50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636122.50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2177850.25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636118.57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2177839.88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636113.78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2177841.74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636107.98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2177826.27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636124.07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2177820.03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636127.44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2177818.73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636145.46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2177811.74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636169.93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2177802.25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636178.06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2177824.49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636129.04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2177799.79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636043.28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2177832.81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636043.99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2177834.72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636027.84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2177841.23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636027.07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2177839.28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635993.45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2177851.99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635972.24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2177797.04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636011.33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2177782.01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636048.81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2177767.53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636076.15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2177756.97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636083.69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2177754.05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636106.90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2177745.09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636117.08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2177772.44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636122.89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2177786.70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636128.09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2177797.43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636129.04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2177799.79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636100.23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2177735.50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636085.70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2177741.07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636064.25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2177749.29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636040.44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2177758.42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636032.91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2177726.00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636029.34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2177722.22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636022.24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2177714.71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636003.24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2177722.23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635989.31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2177728.12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635976.67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2177732.56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635977.50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2177735.55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635974.00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2177737.08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635975.53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2177740.77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635971.44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2177742.30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635967.24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2177743.94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635961.72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2177743.19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635949.99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2177747.68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635941.65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2177731.43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636017.37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2177701.43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636069.87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2177671.61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636085.19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2177699.81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636091.00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2177713.59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636096.92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2177727.65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636100.23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2177735.50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(4)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636025.32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2177969.99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635995.84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2177981.88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635988.28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2177985.33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635973.20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2177991.37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635973.81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2177992.66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635957.05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2177999.42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635947.19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2177972.52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635965.05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2177964.56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635962.42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2177958.40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635960.22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2177959.21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635959.00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2177956.42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635955.02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2177958.04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635955.93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2177960.83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635953.53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2177961.63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635955.05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2177964.51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635948.86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635941.60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635940.59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2177953.95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635942.12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2177941.99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635944.81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2177938.60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635955.68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2177934.36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635958.88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2177935.53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635966.87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2177932.51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635965.35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2177928.83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635977.40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2177920.80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635985.29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2177909.59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636001.47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2177904.96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636014.51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2177937.31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2177937.74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636014.83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2177942.42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636025.32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2177969.99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(5)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636097.22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2177323.61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636041.32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2177348.82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635891.39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2177401.27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635867.45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2177339.57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635890.02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2177336.72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635999.19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2177243.69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636045.49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2177235.32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636058.58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2177228.26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636079.40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2177278.25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636097.22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2177323.61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(6)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636200.52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2177157.10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636051.73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2177213.96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636021.49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2177150.90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635916.14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2177187.21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635876.68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2177217.67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635825.16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2177257.44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635812.97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2177237.32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635821.31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2177232.49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635812.82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2177218.60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635807.89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2177210.53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635798.39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2177215.76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635770.68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2177163.71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635849.33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2177123.65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635838.58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2177102.26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635833.19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2177091.26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635815.04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2177055.79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635850.52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2177038.43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635836.54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2177003.79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635833.83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2176997.08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635796.09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2176993.89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635773.68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2177015.00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635734.11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2177032.99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635720.65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2177011.40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635733.61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2176986.50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635749.84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2176946.81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635754.55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2176927.74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635838.31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2176944.68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635896.40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2176973.52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635999.93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2177042.89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Долговременный межевой 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636012.31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2177027.97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Долговременный межевой </w:t>
            </w:r>
            <w:r>
              <w:rPr>
                <w:sz w:val="20"/>
              </w:rPr>
              <w:t>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636021.01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2177017.49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636057.15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2177045.28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636144.00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2177117.19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636200.52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2177157.10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(7)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635998.93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2177898.65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635972.58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2177908.64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635970.57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2177906.65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635966.58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2177908.19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635967.60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2177910.08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635959.66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2177913.44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635960.87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2177916.71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635936.83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2177926.21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635925.20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2177919.60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635919.59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2177903.76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635958.93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2177888.41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635957.44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2177884.28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635988.28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2177872.36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635989.92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2177871.82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635998.93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2177898.65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(8)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635977.93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2177856.28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635948.05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2177867.88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635938.64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2177871.54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635933.83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2177858.72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635924.79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2177862.14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635910.80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2177867.79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635902.14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2177846.79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635904.14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2177846.17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635900.97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2177838.19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635894.30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2177840.85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635890.42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2177830.88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635908.85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2177823.85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635925.75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2177817.35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635935.94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2177813.45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635934.61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2177811.74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635960.52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2177801.79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635968.61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2177821.26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635977.93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2177856.28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(9)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635952.54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2178099.34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635950.07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2178105.74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635939.98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2178109.68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635937.78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2178110.21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635918.40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2178118.16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635912.38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2178113.72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635905.14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2178094.28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</w:t>
            </w:r>
            <w:r>
              <w:rPr>
                <w:sz w:val="20"/>
              </w:rPr>
              <w:t xml:space="preserve">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635907.86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2178093.18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635896.52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2178067.66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635890.34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2178052.91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635888.59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2178048.92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635885.42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2178049.93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635882.35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2178042.36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635907.68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2178033.30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635923.84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2178027.12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635952.54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2178099.34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(10)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635952.36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2178001.05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635919.67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2178014.65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635879.65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2178030.00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635868.59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2178003.07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635859.92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2177980.70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635853.99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2177963.49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635856.23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2177962.90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635855.06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2177959.79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635853.33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2177955.16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635868.80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2177949.23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635871.03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2177952.30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635874.22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2177950.68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635873.00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2177947.50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635875.09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2177946.59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635876.62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2177950.17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635885.04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2177947.10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635886.68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2177951.76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635891.77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2177949.85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635912.22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2177942.56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635926.33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2177943.08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635926.94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2177945.46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635929.63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2177944.45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635932.38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2177952.00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635930.18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2177952.91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635935.87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2177967.50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635938.86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2177966.79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635952.36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2178001.05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(11)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635895.57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2178099.63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635857.74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2178115.52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635845.99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2178087.30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635854.97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2178084.03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635846.31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2178062.62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635870.73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2178053.04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635867.66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2178043.67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635873.37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2178040.97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635895.57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2178099.63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(12)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635821.64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635793.68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2177666.00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635763.98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2177681.35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635744.26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2177686.96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635729.02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2177690.67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635725.18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2177679.92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635719.17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2177663.09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635714.88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2177649.84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635682.53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2177662.83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635652.99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2177584.94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635697.95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2177565.91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635711.02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2177561.09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635717.71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2177577.06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635754.95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2177562.07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635781.51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2177572.77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635788.28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2177575.50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635793.55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2177577.62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635802.38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2177581.18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635805.22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2177582.27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635807.83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2177588.71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635821.64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(13)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635787.14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2177465.44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635744.93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2177455.46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635742.98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2177454.99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635678.58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2177439.76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635663.02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2177417.76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635665.84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2177408.90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635680.39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2177401.18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635736.37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2177372.58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635755.50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2177408.54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635769.55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2177433.13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635770.51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2177434.89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635787.14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2177465.44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(14)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635671.85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2177437.92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635646.70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2177431.83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635625.40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2177426.67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635649.17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2177416.96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635656.41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2177418.54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635660.43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2177423.59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635671.85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2177437.92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(15)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635665.95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2177399.16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635651.36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2177400.21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635588.92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2177283.24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635624.08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2177272.35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635650.80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2177327.79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635632.32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2177337.39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635638.12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2177348.05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635648.99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2177368.01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635665.95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2177399.16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(16)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635754.52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2176897.33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635745.88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2176925.33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635741.26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2176944.01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635725.47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2176982.62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635713.55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2177004.35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635709.36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2177003.52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635707.49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2176994.08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635643.21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2176991.52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635556.70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2177034.09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635589.97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2177109.52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635557.27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2177123.23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635519.77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2177138.95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635520.90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2177141.54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635502.72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2177149.44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635501.65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2177146.67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635497.55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2177148.59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635493.36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2177118.32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635484.98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2177115.72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635487.97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2177104.70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635543.25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2176883.43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635546.48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2176879.05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635754.52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2176897.33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(17)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635648.79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2177403.50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635646.29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2177412.60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635624.90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2177422.20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635616.36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2177421.64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635610.96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2177408.94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635583.19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2177354.57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635580.45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2177353.14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635574.29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2177349.94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635566.31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2177345.79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635558.30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2177325.26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635542.84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2177285.68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635537.50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2177272.03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br/>
              <w:t>0.01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279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635541.63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2177270.53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635570.59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2177259.83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635578.59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2177272.93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635584.87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2177284.49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635597.07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2177306.96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635600.69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2177314.81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635612.80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2177336.93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635643.64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2177394.32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635648.79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2177403.50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(18)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635647.14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2177515.68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635571.66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2177545.66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2177557.72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635545.27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2177570.37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635546.78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2177573.21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2177591.81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635584.03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2177624.96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635557.95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2177633.09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635538.36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2177642.63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635526.03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2177648.63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635526.85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2177650.57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635504.00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2177658.93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635496.31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2177639.80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635492.32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2177629.88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635465.91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2177564.23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635526.54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2177491.55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635531.51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2177485.59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635539.99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2177475.44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635548.98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2177464.67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635616.02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2177438.38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635623.68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2177454.64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635627.88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2177461.92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635647.14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2177515.68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(19)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635543.59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2177341.48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635535.50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2177348.22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311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635495.44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2177369.15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635474.65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2177380.01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635462.35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2177352.29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635479.06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2177341.99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635525.64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2177319.47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316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635531.43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2177315.73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635543.59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2177341.48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(20)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635333.97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2177761.10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635313.06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2177787.56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635297.66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2177771.66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635317.43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2177747.57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635333.97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2177761.10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1627F">
        <w:trPr>
          <w:trHeight w:val="54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</w:tr>
    </w:tbl>
    <w:p w:rsidR="0011627F" w:rsidRDefault="0011627F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11627F">
        <w:trPr>
          <w:trHeight w:hRule="exact" w:val="397"/>
        </w:trPr>
        <w:tc>
          <w:tcPr>
            <w:tcW w:w="9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 w:rsidR="0011627F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B04D21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11627F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rPr>
                <w:sz w:val="20"/>
              </w:rPr>
            </w:pPr>
          </w:p>
        </w:tc>
        <w:tc>
          <w:tcPr>
            <w:tcW w:w="1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rPr>
                <w:sz w:val="20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rPr>
                <w:sz w:val="20"/>
              </w:rPr>
            </w:pPr>
          </w:p>
        </w:tc>
      </w:tr>
    </w:tbl>
    <w:p w:rsidR="0011627F" w:rsidRDefault="0011627F">
      <w:pPr>
        <w:rPr>
          <w:sz w:val="4"/>
        </w:rPr>
      </w:pPr>
    </w:p>
    <w:tbl>
      <w:tblPr>
        <w:tblW w:w="9687" w:type="dxa"/>
        <w:tblLayout w:type="fixed"/>
        <w:tblLook w:val="04A0"/>
      </w:tblPr>
      <w:tblGrid>
        <w:gridCol w:w="1375"/>
        <w:gridCol w:w="1374"/>
        <w:gridCol w:w="1373"/>
        <w:gridCol w:w="2060"/>
        <w:gridCol w:w="1856"/>
        <w:gridCol w:w="1649"/>
      </w:tblGrid>
      <w:tr w:rsidR="0011627F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11627F" w:rsidRDefault="00B04D21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11627F">
        <w:trPr>
          <w:trHeight w:val="24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11627F">
            <w:pPr>
              <w:pStyle w:val="a9"/>
              <w:jc w:val="center"/>
              <w:rPr>
                <w:sz w:val="20"/>
              </w:rPr>
            </w:pPr>
          </w:p>
        </w:tc>
      </w:tr>
    </w:tbl>
    <w:p w:rsidR="0011627F" w:rsidRDefault="0011627F">
      <w:pPr>
        <w:spacing w:after="160" w:line="264" w:lineRule="auto"/>
        <w:jc w:val="center"/>
      </w:pPr>
    </w:p>
    <w:p w:rsidR="0011627F" w:rsidRDefault="00B04D21">
      <w:pPr>
        <w:rPr>
          <w:sz w:val="20"/>
        </w:rPr>
      </w:pPr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673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1:400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1" o:spid="_x0000_s1084" type="#_x0000_m1085" style="position:absolute;left:0;text-align:left;margin-left:0;margin-top:0;width:4.2pt;height:4.2pt;z-index:25163878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2" o:spid="_x0000_s1083" style="position:absolute;left:0;text-align:left;flip:y;z-index:251639808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571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1:1100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3" o:spid="_x0000_s1081" type="#_x0000_m1082" style="position:absolute;left:0;text-align:left;margin-left:0;margin-top:0;width:4.2pt;height:4.2pt;z-index:25164185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4" o:spid="_x0000_s1080" style="position:absolute;left:0;text-align:left;flip:y;z-index:251642880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468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1:1100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5" o:spid="_x0000_s1078" type="#_x0000_m1079" style="position:absolute;left:0;text-align:left;margin-left:0;margin-top:0;width:4.2pt;height:4.2pt;z-index:25164492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6" o:spid="_x0000_s1077" style="position:absolute;left:0;text-align:left;flip:y;z-index:251645952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36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7" o:spid="_x0000_s1075" type="#_x0000_m1076" style="position:absolute;left:0;text-align:left;margin-left:0;margin-top:0;width:4.2pt;height:4.2pt;z-index:25164800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8" o:spid="_x0000_s1074" style="position:absolute;left:0;text-align:left;flip:y;z-index:251649024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264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1:1600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9" o:spid="_x0000_s1072" type="#_x0000_m1073" style="position:absolute;left:0;text-align:left;margin-left:0;margin-top:0;width:4.2pt;height:4.2pt;z-index:25165107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10" o:spid="_x0000_s1071" style="position:absolute;left:0;text-align:left;flip:y;z-index:251652096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161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2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Масштаб </w:t>
            </w:r>
            <w:r>
              <w:rPr>
                <w:b/>
                <w:sz w:val="20"/>
              </w:rPr>
              <w:t>1:3300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11" o:spid="_x0000_s1069" type="#_x0000_m1070" style="position:absolute;left:0;text-align:left;margin-left:0;margin-top:0;width:4.2pt;height:4.2pt;z-index:25165414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12" o:spid="_x0000_s1068" style="position:absolute;left:0;text-align:left;flip:y;z-index:251655168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3059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5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1:500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13" o:spid="_x0000_s1066" type="#_x0000_m1067" style="position:absolute;left:0;text-align:left;margin-left:0;margin-top:0;width:4.2pt;height:4.2pt;z-index:25165721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14" o:spid="_x0000_s1065" style="position:absolute;left:0;text-align:left;flip:y;z-index:251658240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 xml:space="preserve">Граница </w:t>
            </w:r>
            <w:r w:rsidR="00B04D21">
              <w:rPr>
                <w:sz w:val="20"/>
              </w:rPr>
              <w:t>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956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2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1:600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15" o:spid="_x0000_s1063" type="#_x0000_m1064" style="position:absolute;left:0;text-align:left;margin-left:0;margin-top:0;width:4.2pt;height:4.2pt;z-index:25166028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16" o:spid="_x0000_s1062" style="position:absolute;left:0;text-align:left;flip:y;z-index:251661312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854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3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1:600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 xml:space="preserve">Используемые условные знаки и </w:t>
            </w:r>
            <w:r>
              <w:t>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17" o:spid="_x0000_s1060" type="#_x0000_m1061" style="position:absolute;left:0;text-align:left;margin-left:0;margin-top:0;width:4.2pt;height:4.2pt;z-index:25166336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18" o:spid="_x0000_s1059" style="position:absolute;left:0;text-align:left;flip:y;z-index:251664384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752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37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3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1:600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19" o:spid="_x0000_s1057" type="#_x0000_m1058" style="position:absolute;left:0;text-align:left;margin-left:0;margin-top:0;width:4.2pt;height:4.2pt;z-index:25166643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20" o:spid="_x0000_s1056" style="position:absolute;left:0;text-align:left;flip:y;z-index:251667456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649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1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42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1:500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21" o:spid="_x0000_s1054" type="#_x0000_m1055" style="position:absolute;left:0;text-align:left;margin-left:0;margin-top:0;width:4.2pt;height:4.2pt;z-index:25166950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22" o:spid="_x0000_s1053" style="position:absolute;left:0;text-align:left;flip:y;z-index:251670528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547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5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46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1:1100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23" o:spid="_x0000_s1051" type="#_x0000_m1052" style="position:absolute;left:0;text-align:left;margin-left:0;margin-top:0;width:4.2pt;height:4.2pt;z-index:25167257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24" o:spid="_x0000_s1050" style="position:absolute;left:0;text-align:left;flip:y;z-index:251673600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444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49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50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1:800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25" o:spid="_x0000_s1048" type="#_x0000_m1049" style="position:absolute;left:0;text-align:left;margin-left:0;margin-top:0;width:4.2pt;height:4.2pt;z-index:25167564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26" o:spid="_x0000_s1047" style="position:absolute;left:0;text-align:left;flip:y;z-index:251676672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342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3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54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 xml:space="preserve">Используемые условные знаки и </w:t>
            </w:r>
            <w:r>
              <w:t>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27" o:spid="_x0000_s1045" type="#_x0000_m1046" style="position:absolute;left:0;text-align:left;margin-left:0;margin-top:0;width:4.2pt;height:4.2pt;z-index:25167872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28" o:spid="_x0000_s1044" style="position:absolute;left:0;text-align:left;flip:y;z-index:251679744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240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7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5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1:900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29" o:spid="_x0000_s1042" type="#_x0000_m1043" style="position:absolute;left:0;text-align:left;margin-left:0;margin-top:0;width:4.2pt;height:4.2pt;z-index:25168179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30" o:spid="_x0000_s1041" style="position:absolute;left:0;text-align:left;flip:y;z-index:251682816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137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61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62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1:2000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31" o:spid="_x0000_s1039" type="#_x0000_m1040" style="position:absolute;left:0;text-align:left;margin-left:0;margin-top:0;width:4.2pt;height:4.2pt;z-index:25168486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32" o:spid="_x0000_s1038" style="position:absolute;left:0;text-align:left;flip:y;z-index:251685888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2035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65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66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1:1200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33" o:spid="_x0000_s1036" type="#_x0000_m1037" style="position:absolute;left:0;text-align:left;margin-left:0;margin-top:0;width:4.2pt;height:4.2pt;z-index:251687936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34" o:spid="_x0000_s1035" style="position:absolute;left:0;text-align:left;flip:y;z-index:251688960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1932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69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70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1:1600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35" o:spid="_x0000_s1033" type="#_x0000_m1034" style="position:absolute;left:0;text-align:left;margin-left:0;margin-top:0;width:4.2pt;height:4.2pt;z-index:25169100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36" o:spid="_x0000_s1032" style="position:absolute;left:0;text-align:left;flip:y;z-index:251692032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1830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73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74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1:500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 xml:space="preserve">Используемые условные знаки и </w:t>
            </w:r>
            <w:r>
              <w:t>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37" o:spid="_x0000_s1030" type="#_x0000_m1031" style="position:absolute;left:0;text-align:left;margin-left:0;margin-top:0;width:4.2pt;height:4.2pt;z-index:25169408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38" o:spid="_x0000_s1029" style="position:absolute;left:0;text-align:left;flip:y;z-index:251695104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</w:tbl>
    <w:p w:rsidR="0011627F" w:rsidRDefault="0011627F"/>
    <w:p w:rsidR="0011627F" w:rsidRDefault="00B04D21">
      <w:r>
        <w:br w:type="page"/>
      </w:r>
    </w:p>
    <w:tbl>
      <w:tblPr>
        <w:tblW w:w="9687" w:type="dxa"/>
        <w:tblLayout w:type="fixed"/>
        <w:tblLook w:val="04A0"/>
      </w:tblPr>
      <w:tblGrid>
        <w:gridCol w:w="9687"/>
      </w:tblGrid>
      <w:tr w:rsidR="0011627F">
        <w:trPr>
          <w:trHeight w:val="425"/>
        </w:trPr>
        <w:tc>
          <w:tcPr>
            <w:tcW w:w="9687" w:type="dxa"/>
            <w:tcBorders>
              <w:bottom w:val="single" w:sz="4" w:space="0" w:color="000000"/>
            </w:tcBorders>
          </w:tcPr>
          <w:p w:rsidR="0011627F" w:rsidRDefault="00B04D21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11627F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11627F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27F" w:rsidRDefault="0011627F">
            <w:pPr>
              <w:jc w:val="center"/>
              <w:rPr>
                <w:sz w:val="20"/>
              </w:rPr>
            </w:pPr>
          </w:p>
          <w:p w:rsidR="0011627F" w:rsidRDefault="00B04D2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1728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77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7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27F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1:300</w:t>
            </w:r>
          </w:p>
          <w:p w:rsidR="0011627F" w:rsidRDefault="00B04D21">
            <w:pPr>
              <w:pStyle w:val="a9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11627F" w:rsidRDefault="0011627F">
            <w:pPr>
              <w:pStyle w:val="a9"/>
              <w:spacing w:after="0"/>
              <w:ind w:left="746" w:hanging="142"/>
              <w:rPr>
                <w:sz w:val="20"/>
              </w:rPr>
            </w:pPr>
            <w:r w:rsidRPr="0011627F">
              <w:pict/>
            </w:r>
            <w:r w:rsidRPr="0011627F">
              <w:pict>
                <v:shape id="Фигура39" o:spid="_x0000_s1027" type="#_x0000_m1028" style="position:absolute;left:0;text-align:left;margin-left:0;margin-top:0;width:4.2pt;height:4.2pt;z-index:25169715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B04D21">
              <w:tab/>
            </w:r>
            <w:r w:rsidR="00B04D21">
              <w:rPr>
                <w:sz w:val="20"/>
              </w:rPr>
              <w:t>Характерная точка границы объекта.</w:t>
            </w:r>
          </w:p>
          <w:p w:rsidR="0011627F" w:rsidRDefault="0011627F">
            <w:pPr>
              <w:pStyle w:val="a9"/>
              <w:spacing w:after="0"/>
              <w:ind w:firstLine="321"/>
              <w:rPr>
                <w:sz w:val="20"/>
              </w:rPr>
            </w:pPr>
            <w:r w:rsidRPr="0011627F">
              <w:pict>
                <v:line id="Фигура40" o:spid="_x0000_s1026" style="position:absolute;left:0;text-align:left;flip:y;z-index:251698176;mso-position-vertical:top" from="0,0" to="42.45pt,0" strokeweight=".53mm">
                  <v:fill o:detectmouseclick="t"/>
                  <w10:wrap type="square"/>
                </v:line>
              </w:pict>
            </w:r>
            <w:r w:rsidR="00B04D21">
              <w:rPr>
                <w:sz w:val="20"/>
              </w:rPr>
              <w:tab/>
              <w:t>Граница объекта</w:t>
            </w:r>
          </w:p>
        </w:tc>
      </w:tr>
      <w:tr w:rsidR="0011627F">
        <w:trPr>
          <w:trHeight w:val="841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27F" w:rsidRDefault="00B04D21">
            <w:pPr>
              <w:pStyle w:val="a9"/>
              <w:spacing w:after="0"/>
              <w:ind w:left="321"/>
              <w:rPr>
                <w:sz w:val="20"/>
              </w:rPr>
            </w:pPr>
            <w:r>
              <w:t>Подпись</w:t>
            </w:r>
            <w:proofErr w:type="gramStart"/>
            <w:r>
              <w:t xml:space="preserve"> </w:t>
            </w:r>
            <w:r>
              <w:t xml:space="preserve">______________________(________)          </w:t>
            </w:r>
            <w:proofErr w:type="gramEnd"/>
            <w:r>
              <w:t>Дата___________</w:t>
            </w:r>
          </w:p>
          <w:p w:rsidR="0011627F" w:rsidRDefault="00B04D21">
            <w:pPr>
              <w:pStyle w:val="a9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:rsidR="0011627F" w:rsidRDefault="0011627F"/>
    <w:p w:rsidR="0011627F" w:rsidRDefault="0011627F"/>
    <w:sectPr w:rsidR="0011627F" w:rsidSect="0011627F">
      <w:pgSz w:w="11906" w:h="16838"/>
      <w:pgMar w:top="1134" w:right="1085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11627F"/>
    <w:rsid w:val="0011627F"/>
    <w:rsid w:val="00B0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27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11627F"/>
    <w:pPr>
      <w:ind w:left="345" w:right="349"/>
      <w:jc w:val="center"/>
      <w:outlineLvl w:val="0"/>
    </w:pPr>
  </w:style>
  <w:style w:type="paragraph" w:customStyle="1" w:styleId="Heading2">
    <w:name w:val="Heading 2"/>
    <w:next w:val="a"/>
    <w:uiPriority w:val="9"/>
    <w:qFormat/>
    <w:rsid w:val="0011627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11627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11627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11627F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11627F"/>
    <w:rPr>
      <w:rFonts w:ascii="XO Thames" w:hAnsi="XO Thames"/>
      <w:sz w:val="28"/>
    </w:rPr>
  </w:style>
  <w:style w:type="character" w:customStyle="1" w:styleId="Header">
    <w:name w:val="Header"/>
    <w:qFormat/>
    <w:rsid w:val="0011627F"/>
  </w:style>
  <w:style w:type="character" w:customStyle="1" w:styleId="Contents4">
    <w:name w:val="Contents 4"/>
    <w:qFormat/>
    <w:rsid w:val="0011627F"/>
    <w:rPr>
      <w:rFonts w:ascii="XO Thames" w:hAnsi="XO Thames"/>
      <w:sz w:val="28"/>
    </w:rPr>
  </w:style>
  <w:style w:type="character" w:customStyle="1" w:styleId="Contents6">
    <w:name w:val="Contents 6"/>
    <w:qFormat/>
    <w:rsid w:val="0011627F"/>
    <w:rPr>
      <w:rFonts w:ascii="XO Thames" w:hAnsi="XO Thames"/>
      <w:sz w:val="28"/>
    </w:rPr>
  </w:style>
  <w:style w:type="character" w:customStyle="1" w:styleId="Contents7">
    <w:name w:val="Contents 7"/>
    <w:qFormat/>
    <w:rsid w:val="0011627F"/>
    <w:rPr>
      <w:rFonts w:ascii="XO Thames" w:hAnsi="XO Thames"/>
      <w:sz w:val="28"/>
    </w:rPr>
  </w:style>
  <w:style w:type="character" w:customStyle="1" w:styleId="1">
    <w:name w:val="Обычный1"/>
    <w:qFormat/>
    <w:rsid w:val="0011627F"/>
    <w:rPr>
      <w:sz w:val="24"/>
    </w:rPr>
  </w:style>
  <w:style w:type="character" w:customStyle="1" w:styleId="10">
    <w:name w:val="Обычный (веб)1"/>
    <w:qFormat/>
    <w:rsid w:val="0011627F"/>
  </w:style>
  <w:style w:type="character" w:customStyle="1" w:styleId="Heading30">
    <w:name w:val="Heading 3"/>
    <w:qFormat/>
    <w:rsid w:val="0011627F"/>
    <w:rPr>
      <w:rFonts w:ascii="XO Thames" w:hAnsi="XO Thames"/>
      <w:b/>
      <w:sz w:val="26"/>
    </w:rPr>
  </w:style>
  <w:style w:type="character" w:customStyle="1" w:styleId="Endnote">
    <w:name w:val="Endnote"/>
    <w:qFormat/>
    <w:rsid w:val="0011627F"/>
    <w:rPr>
      <w:sz w:val="20"/>
    </w:rPr>
  </w:style>
  <w:style w:type="character" w:customStyle="1" w:styleId="Footer">
    <w:name w:val="Footer"/>
    <w:qFormat/>
    <w:rsid w:val="0011627F"/>
  </w:style>
  <w:style w:type="character" w:customStyle="1" w:styleId="Contents3">
    <w:name w:val="Contents 3"/>
    <w:qFormat/>
    <w:rsid w:val="0011627F"/>
    <w:rPr>
      <w:rFonts w:ascii="XO Thames" w:hAnsi="XO Thames"/>
      <w:sz w:val="28"/>
    </w:rPr>
  </w:style>
  <w:style w:type="character" w:customStyle="1" w:styleId="fontstyle01">
    <w:name w:val="fontstyle01"/>
    <w:basedOn w:val="a0"/>
    <w:qFormat/>
    <w:rsid w:val="0011627F"/>
    <w:rPr>
      <w:rFonts w:ascii="Times New Roman" w:hAnsi="Times New Roman"/>
      <w:b w:val="0"/>
      <w:i w:val="0"/>
      <w:color w:val="000000"/>
      <w:sz w:val="20"/>
    </w:rPr>
  </w:style>
  <w:style w:type="character" w:customStyle="1" w:styleId="Heading50">
    <w:name w:val="Heading 5"/>
    <w:qFormat/>
    <w:rsid w:val="0011627F"/>
    <w:rPr>
      <w:rFonts w:ascii="XO Thames" w:hAnsi="XO Thames"/>
      <w:b/>
      <w:sz w:val="22"/>
    </w:rPr>
  </w:style>
  <w:style w:type="character" w:customStyle="1" w:styleId="Textbody">
    <w:name w:val="Text body"/>
    <w:qFormat/>
    <w:rsid w:val="0011627F"/>
    <w:rPr>
      <w:sz w:val="20"/>
    </w:rPr>
  </w:style>
  <w:style w:type="character" w:customStyle="1" w:styleId="Heading10">
    <w:name w:val="Heading 1"/>
    <w:qFormat/>
    <w:rsid w:val="0011627F"/>
  </w:style>
  <w:style w:type="character" w:customStyle="1" w:styleId="-">
    <w:name w:val="Интернет-ссылка"/>
    <w:rsid w:val="0011627F"/>
    <w:rPr>
      <w:color w:val="0000FF"/>
      <w:u w:val="single"/>
    </w:rPr>
  </w:style>
  <w:style w:type="character" w:customStyle="1" w:styleId="Footnote">
    <w:name w:val="Footnote"/>
    <w:qFormat/>
    <w:rsid w:val="0011627F"/>
    <w:rPr>
      <w:rFonts w:ascii="XO Thames" w:hAnsi="XO Thames"/>
      <w:sz w:val="22"/>
    </w:rPr>
  </w:style>
  <w:style w:type="character" w:customStyle="1" w:styleId="Contents1">
    <w:name w:val="Contents 1"/>
    <w:qFormat/>
    <w:rsid w:val="0011627F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11627F"/>
    <w:rPr>
      <w:rFonts w:ascii="XO Thames" w:hAnsi="XO Thames"/>
      <w:sz w:val="20"/>
    </w:rPr>
  </w:style>
  <w:style w:type="character" w:customStyle="1" w:styleId="11">
    <w:name w:val="Текст выноски1"/>
    <w:qFormat/>
    <w:rsid w:val="0011627F"/>
    <w:rPr>
      <w:rFonts w:ascii="Tahoma" w:hAnsi="Tahoma"/>
      <w:sz w:val="16"/>
    </w:rPr>
  </w:style>
  <w:style w:type="character" w:customStyle="1" w:styleId="Contents9">
    <w:name w:val="Contents 9"/>
    <w:qFormat/>
    <w:rsid w:val="0011627F"/>
    <w:rPr>
      <w:rFonts w:ascii="XO Thames" w:hAnsi="XO Thames"/>
      <w:sz w:val="28"/>
    </w:rPr>
  </w:style>
  <w:style w:type="character" w:customStyle="1" w:styleId="Contents8">
    <w:name w:val="Contents 8"/>
    <w:qFormat/>
    <w:rsid w:val="0011627F"/>
    <w:rPr>
      <w:rFonts w:ascii="XO Thames" w:hAnsi="XO Thames"/>
      <w:sz w:val="28"/>
    </w:rPr>
  </w:style>
  <w:style w:type="character" w:customStyle="1" w:styleId="TableParagraph">
    <w:name w:val="Table Paragraph"/>
    <w:qFormat/>
    <w:rsid w:val="0011627F"/>
  </w:style>
  <w:style w:type="character" w:customStyle="1" w:styleId="Contents5">
    <w:name w:val="Contents 5"/>
    <w:qFormat/>
    <w:rsid w:val="0011627F"/>
    <w:rPr>
      <w:rFonts w:ascii="XO Thames" w:hAnsi="XO Thames"/>
      <w:sz w:val="28"/>
    </w:rPr>
  </w:style>
  <w:style w:type="character" w:customStyle="1" w:styleId="12">
    <w:name w:val="Подзаголовок1"/>
    <w:qFormat/>
    <w:rsid w:val="0011627F"/>
    <w:rPr>
      <w:rFonts w:ascii="XO Thames" w:hAnsi="XO Thames"/>
      <w:i/>
      <w:sz w:val="24"/>
    </w:rPr>
  </w:style>
  <w:style w:type="character" w:customStyle="1" w:styleId="13">
    <w:name w:val="Название1"/>
    <w:qFormat/>
    <w:rsid w:val="0011627F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11627F"/>
    <w:rPr>
      <w:rFonts w:ascii="XO Thames" w:hAnsi="XO Thames"/>
      <w:b/>
      <w:sz w:val="24"/>
    </w:rPr>
  </w:style>
  <w:style w:type="character" w:customStyle="1" w:styleId="Heading20">
    <w:name w:val="Heading 2"/>
    <w:qFormat/>
    <w:rsid w:val="0011627F"/>
    <w:rPr>
      <w:rFonts w:ascii="XO Thames" w:hAnsi="XO Thames"/>
      <w:b/>
      <w:sz w:val="28"/>
    </w:rPr>
  </w:style>
  <w:style w:type="character" w:styleId="a3">
    <w:name w:val="page number"/>
    <w:basedOn w:val="a0"/>
    <w:qFormat/>
    <w:rsid w:val="0011627F"/>
  </w:style>
  <w:style w:type="paragraph" w:customStyle="1" w:styleId="a4">
    <w:name w:val="Заголовок"/>
    <w:basedOn w:val="a"/>
    <w:next w:val="a5"/>
    <w:qFormat/>
    <w:rsid w:val="0011627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11627F"/>
    <w:rPr>
      <w:sz w:val="20"/>
    </w:rPr>
  </w:style>
  <w:style w:type="paragraph" w:styleId="a6">
    <w:name w:val="List"/>
    <w:basedOn w:val="a5"/>
    <w:rsid w:val="0011627F"/>
  </w:style>
  <w:style w:type="paragraph" w:customStyle="1" w:styleId="Caption">
    <w:name w:val="Caption"/>
    <w:basedOn w:val="a"/>
    <w:qFormat/>
    <w:rsid w:val="0011627F"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rsid w:val="0011627F"/>
    <w:pPr>
      <w:suppressLineNumbers/>
    </w:pPr>
  </w:style>
  <w:style w:type="paragraph" w:customStyle="1" w:styleId="TOC2">
    <w:name w:val="TOC 2"/>
    <w:next w:val="a"/>
    <w:uiPriority w:val="39"/>
    <w:rsid w:val="0011627F"/>
    <w:pPr>
      <w:ind w:left="200"/>
    </w:pPr>
    <w:rPr>
      <w:rFonts w:ascii="XO Thames" w:hAnsi="XO Thames"/>
      <w:sz w:val="28"/>
    </w:rPr>
  </w:style>
  <w:style w:type="paragraph" w:customStyle="1" w:styleId="a8">
    <w:name w:val="Верхний и нижний колонтитулы"/>
    <w:qFormat/>
    <w:rsid w:val="0011627F"/>
    <w:pPr>
      <w:jc w:val="both"/>
    </w:pPr>
    <w:rPr>
      <w:rFonts w:ascii="XO Thames" w:hAnsi="XO Thames"/>
    </w:rPr>
  </w:style>
  <w:style w:type="paragraph" w:customStyle="1" w:styleId="Header0">
    <w:name w:val="Header"/>
    <w:basedOn w:val="a"/>
    <w:rsid w:val="0011627F"/>
    <w:pPr>
      <w:tabs>
        <w:tab w:val="center" w:pos="4677"/>
        <w:tab w:val="right" w:pos="9355"/>
      </w:tabs>
    </w:pPr>
  </w:style>
  <w:style w:type="paragraph" w:customStyle="1" w:styleId="TOC4">
    <w:name w:val="TOC 4"/>
    <w:next w:val="a"/>
    <w:uiPriority w:val="39"/>
    <w:rsid w:val="0011627F"/>
    <w:pPr>
      <w:ind w:left="600"/>
    </w:pPr>
    <w:rPr>
      <w:rFonts w:ascii="XO Thames" w:hAnsi="XO Thames"/>
      <w:sz w:val="28"/>
    </w:rPr>
  </w:style>
  <w:style w:type="paragraph" w:customStyle="1" w:styleId="TOC6">
    <w:name w:val="TOC 6"/>
    <w:next w:val="a"/>
    <w:uiPriority w:val="39"/>
    <w:rsid w:val="0011627F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11627F"/>
    <w:pPr>
      <w:ind w:left="1200"/>
    </w:pPr>
    <w:rPr>
      <w:rFonts w:ascii="XO Thames" w:hAnsi="XO Thames"/>
      <w:sz w:val="28"/>
    </w:rPr>
  </w:style>
  <w:style w:type="paragraph" w:customStyle="1" w:styleId="14">
    <w:name w:val="Обычный1"/>
    <w:qFormat/>
    <w:rsid w:val="0011627F"/>
    <w:rPr>
      <w:sz w:val="24"/>
    </w:rPr>
  </w:style>
  <w:style w:type="paragraph" w:styleId="a9">
    <w:name w:val="Normal (Web)"/>
    <w:basedOn w:val="a"/>
    <w:qFormat/>
    <w:rsid w:val="0011627F"/>
    <w:pPr>
      <w:spacing w:beforeAutospacing="1" w:after="119"/>
    </w:pPr>
  </w:style>
  <w:style w:type="paragraph" w:customStyle="1" w:styleId="EndnoteText">
    <w:name w:val="Endnote Text"/>
    <w:basedOn w:val="a"/>
    <w:rsid w:val="0011627F"/>
    <w:rPr>
      <w:sz w:val="20"/>
    </w:rPr>
  </w:style>
  <w:style w:type="paragraph" w:customStyle="1" w:styleId="Footer0">
    <w:name w:val="Footer"/>
    <w:basedOn w:val="a"/>
    <w:rsid w:val="0011627F"/>
    <w:pPr>
      <w:tabs>
        <w:tab w:val="center" w:pos="4677"/>
        <w:tab w:val="right" w:pos="9355"/>
      </w:tabs>
    </w:pPr>
  </w:style>
  <w:style w:type="paragraph" w:customStyle="1" w:styleId="15">
    <w:name w:val="Основной шрифт абзаца1"/>
    <w:qFormat/>
    <w:rsid w:val="0011627F"/>
  </w:style>
  <w:style w:type="paragraph" w:customStyle="1" w:styleId="TOC3">
    <w:name w:val="TOC 3"/>
    <w:next w:val="a"/>
    <w:uiPriority w:val="39"/>
    <w:rsid w:val="0011627F"/>
    <w:pPr>
      <w:ind w:left="400"/>
    </w:pPr>
    <w:rPr>
      <w:rFonts w:ascii="XO Thames" w:hAnsi="XO Thames"/>
      <w:sz w:val="28"/>
    </w:rPr>
  </w:style>
  <w:style w:type="paragraph" w:customStyle="1" w:styleId="fontstyle010">
    <w:name w:val="fontstyle01"/>
    <w:basedOn w:val="15"/>
    <w:qFormat/>
    <w:rsid w:val="0011627F"/>
  </w:style>
  <w:style w:type="paragraph" w:customStyle="1" w:styleId="16">
    <w:name w:val="Гиперссылка1"/>
    <w:qFormat/>
    <w:rsid w:val="0011627F"/>
    <w:rPr>
      <w:color w:val="0000FF"/>
      <w:u w:val="single"/>
    </w:rPr>
  </w:style>
  <w:style w:type="paragraph" w:customStyle="1" w:styleId="Footnote0">
    <w:name w:val="Footnote"/>
    <w:qFormat/>
    <w:rsid w:val="0011627F"/>
    <w:pPr>
      <w:ind w:firstLine="851"/>
      <w:jc w:val="both"/>
    </w:pPr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11627F"/>
    <w:rPr>
      <w:rFonts w:ascii="XO Thames" w:hAnsi="XO Thames"/>
      <w:b/>
      <w:sz w:val="28"/>
    </w:rPr>
  </w:style>
  <w:style w:type="paragraph" w:styleId="aa">
    <w:name w:val="Balloon Text"/>
    <w:basedOn w:val="a"/>
    <w:qFormat/>
    <w:rsid w:val="0011627F"/>
    <w:rPr>
      <w:rFonts w:ascii="Tahoma" w:hAnsi="Tahoma"/>
      <w:sz w:val="16"/>
    </w:rPr>
  </w:style>
  <w:style w:type="paragraph" w:customStyle="1" w:styleId="TOC9">
    <w:name w:val="TOC 9"/>
    <w:next w:val="a"/>
    <w:uiPriority w:val="39"/>
    <w:rsid w:val="0011627F"/>
    <w:pPr>
      <w:ind w:left="1600"/>
    </w:pPr>
    <w:rPr>
      <w:rFonts w:ascii="XO Thames" w:hAnsi="XO Thames"/>
      <w:sz w:val="28"/>
    </w:rPr>
  </w:style>
  <w:style w:type="paragraph" w:customStyle="1" w:styleId="TOC8">
    <w:name w:val="TOC 8"/>
    <w:next w:val="a"/>
    <w:uiPriority w:val="39"/>
    <w:rsid w:val="0011627F"/>
    <w:pPr>
      <w:ind w:left="1400"/>
    </w:pPr>
    <w:rPr>
      <w:rFonts w:ascii="XO Thames" w:hAnsi="XO Thames"/>
      <w:sz w:val="28"/>
    </w:rPr>
  </w:style>
  <w:style w:type="paragraph" w:customStyle="1" w:styleId="TableParagraph0">
    <w:name w:val="Table Paragraph"/>
    <w:basedOn w:val="a"/>
    <w:qFormat/>
    <w:rsid w:val="0011627F"/>
    <w:pPr>
      <w:ind w:left="103"/>
    </w:pPr>
  </w:style>
  <w:style w:type="paragraph" w:customStyle="1" w:styleId="TOC5">
    <w:name w:val="TOC 5"/>
    <w:next w:val="a"/>
    <w:uiPriority w:val="39"/>
    <w:rsid w:val="0011627F"/>
    <w:pPr>
      <w:ind w:left="800"/>
    </w:pPr>
    <w:rPr>
      <w:rFonts w:ascii="XO Thames" w:hAnsi="XO Thames"/>
      <w:sz w:val="28"/>
    </w:rPr>
  </w:style>
  <w:style w:type="paragraph" w:styleId="ab">
    <w:name w:val="Subtitle"/>
    <w:next w:val="a"/>
    <w:uiPriority w:val="11"/>
    <w:qFormat/>
    <w:rsid w:val="0011627F"/>
    <w:pPr>
      <w:jc w:val="both"/>
    </w:pPr>
    <w:rPr>
      <w:rFonts w:ascii="XO Thames" w:hAnsi="XO Thames"/>
      <w:i/>
      <w:sz w:val="24"/>
    </w:rPr>
  </w:style>
  <w:style w:type="paragraph" w:styleId="ac">
    <w:name w:val="Title"/>
    <w:next w:val="a"/>
    <w:uiPriority w:val="10"/>
    <w:qFormat/>
    <w:rsid w:val="0011627F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7">
    <w:name w:val="Номер страницы1"/>
    <w:basedOn w:val="15"/>
    <w:qFormat/>
    <w:rsid w:val="0011627F"/>
  </w:style>
  <w:style w:type="table" w:styleId="ad">
    <w:name w:val="Table Grid"/>
    <w:basedOn w:val="a1"/>
    <w:rsid w:val="001162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3478</Words>
  <Characters>19825</Characters>
  <Application>Microsoft Office Word</Application>
  <DocSecurity>0</DocSecurity>
  <Lines>165</Lines>
  <Paragraphs>46</Paragraphs>
  <ScaleCrop>false</ScaleCrop>
  <Company/>
  <LinksUpToDate>false</LinksUpToDate>
  <CharactersWithSpaces>23257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2022-09-30T08:09:00Z</dcterms:created>
  <dcterms:modified xsi:type="dcterms:W3CDTF">2022-09-30T08:09:00Z</dcterms:modified>
  <dc:language>ru-RU</dc:language>
</cp:coreProperties>
</file>