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66FA6" w14:textId="5D2BA0F2" w:rsidR="00CD7EE5" w:rsidRDefault="005C4977" w:rsidP="008F0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DCA4F0F" wp14:editId="0547E8EA">
            <wp:extent cx="2003460" cy="784553"/>
            <wp:effectExtent l="0" t="0" r="0" b="0"/>
            <wp:docPr id="1" name="Рисунок 1" descr="C:\Users\User\Desktop\0em5c4igasom21yvql950i2nlmbkxn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em5c4igasom21yvql950i2nlmbkxn5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116" cy="78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2E1A5" w14:textId="11C55C66" w:rsidR="00C104C2" w:rsidRPr="008F0C0E" w:rsidRDefault="008F0C0E" w:rsidP="008F0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0C0E">
        <w:rPr>
          <w:rFonts w:ascii="Times New Roman" w:hAnsi="Times New Roman" w:cs="Times New Roman"/>
          <w:b/>
          <w:sz w:val="28"/>
          <w:szCs w:val="28"/>
        </w:rPr>
        <w:t>ОСВОЕНИЕ ЗЕМЕЛЬНОГО УЧАСТКА</w:t>
      </w:r>
    </w:p>
    <w:bookmarkEnd w:id="0"/>
    <w:p w14:paraId="08D196C5" w14:textId="77777777" w:rsidR="00B255B7" w:rsidRDefault="00B255B7" w:rsidP="00C104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EE4BC" w14:textId="52F4F0CF" w:rsidR="008F0C0E" w:rsidRDefault="008F0C0E" w:rsidP="00C104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C0E">
        <w:rPr>
          <w:rFonts w:ascii="Times New Roman" w:hAnsi="Times New Roman" w:cs="Times New Roman"/>
          <w:sz w:val="28"/>
          <w:szCs w:val="28"/>
        </w:rPr>
        <w:t>Согласно п</w:t>
      </w:r>
      <w:r w:rsidR="0039215A">
        <w:rPr>
          <w:rFonts w:ascii="Times New Roman" w:hAnsi="Times New Roman" w:cs="Times New Roman"/>
          <w:sz w:val="28"/>
          <w:szCs w:val="28"/>
        </w:rPr>
        <w:t>.</w:t>
      </w:r>
      <w:r w:rsidRPr="008F0C0E">
        <w:rPr>
          <w:rFonts w:ascii="Times New Roman" w:hAnsi="Times New Roman" w:cs="Times New Roman"/>
          <w:sz w:val="28"/>
          <w:szCs w:val="28"/>
        </w:rPr>
        <w:t>1 ст</w:t>
      </w:r>
      <w:r w:rsidR="0039215A">
        <w:rPr>
          <w:rFonts w:ascii="Times New Roman" w:hAnsi="Times New Roman" w:cs="Times New Roman"/>
          <w:sz w:val="28"/>
          <w:szCs w:val="28"/>
        </w:rPr>
        <w:t>.</w:t>
      </w:r>
      <w:r w:rsidRPr="008F0C0E">
        <w:rPr>
          <w:rFonts w:ascii="Times New Roman" w:hAnsi="Times New Roman" w:cs="Times New Roman"/>
          <w:sz w:val="28"/>
          <w:szCs w:val="28"/>
        </w:rPr>
        <w:t xml:space="preserve">85.1 Земельного кодекса </w:t>
      </w:r>
      <w:r w:rsidR="0039215A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39215A">
        <w:rPr>
          <w:rFonts w:ascii="Times New Roman" w:hAnsi="Times New Roman" w:cs="Times New Roman"/>
          <w:sz w:val="28"/>
          <w:szCs w:val="28"/>
        </w:rPr>
        <w:br/>
      </w:r>
      <w:r w:rsidRPr="008F0C0E">
        <w:rPr>
          <w:rFonts w:ascii="Times New Roman" w:hAnsi="Times New Roman" w:cs="Times New Roman"/>
          <w:sz w:val="28"/>
          <w:szCs w:val="28"/>
        </w:rPr>
        <w:t xml:space="preserve">(в редакции Закона </w:t>
      </w:r>
      <w:r w:rsidR="0039215A">
        <w:rPr>
          <w:rFonts w:ascii="Times New Roman" w:hAnsi="Times New Roman" w:cs="Times New Roman"/>
          <w:sz w:val="28"/>
          <w:szCs w:val="28"/>
        </w:rPr>
        <w:t>№</w:t>
      </w:r>
      <w:r w:rsidRPr="008F0C0E">
        <w:rPr>
          <w:rFonts w:ascii="Times New Roman" w:hAnsi="Times New Roman" w:cs="Times New Roman"/>
          <w:sz w:val="28"/>
          <w:szCs w:val="28"/>
        </w:rPr>
        <w:t xml:space="preserve"> 307-ФЗ)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состояние, пригодное для его использования в соответствии с целевым назначением и разрешенным использованием.</w:t>
      </w:r>
    </w:p>
    <w:p w14:paraId="45EEDFFB" w14:textId="1DBF5162" w:rsidR="00C104C2" w:rsidRPr="00C104C2" w:rsidRDefault="003C72DE" w:rsidP="00C104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04C2" w:rsidRPr="00C104C2">
        <w:rPr>
          <w:rFonts w:ascii="Times New Roman" w:hAnsi="Times New Roman" w:cs="Times New Roman"/>
          <w:sz w:val="28"/>
          <w:szCs w:val="28"/>
        </w:rPr>
        <w:t>равообладатель земельного участка из состава земель населенных пунктов, садового земельного участка и огородного земельного участка приступает к использованию такого земельного участка в соответствии с его целевым назначением и разрешенным использованием со дня приобретения прав на него, а в случае, если требуется освоение этого земельного участка, не позднее трех лет с указанной даты, за исключением случая, когда срок освоения установлен проектом рекультивации земель.</w:t>
      </w:r>
    </w:p>
    <w:p w14:paraId="20B56D67" w14:textId="75E4F5E9" w:rsidR="00C104C2" w:rsidRDefault="003C72D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04C2" w:rsidRPr="00C104C2">
        <w:rPr>
          <w:rFonts w:ascii="Times New Roman" w:hAnsi="Times New Roman" w:cs="Times New Roman"/>
          <w:sz w:val="28"/>
          <w:szCs w:val="28"/>
        </w:rPr>
        <w:t>еречень мероприятий по освоению</w:t>
      </w:r>
      <w:r w:rsidR="00CD7EE5">
        <w:rPr>
          <w:rFonts w:ascii="Times New Roman" w:hAnsi="Times New Roman" w:cs="Times New Roman"/>
          <w:sz w:val="28"/>
          <w:szCs w:val="28"/>
        </w:rPr>
        <w:t xml:space="preserve"> (приведению земельных участков из состава земель населенных пунктов, садовых земельных участков и огородных земельных участков в состояние пригодное для их использование в соответствии с целевым назначением и разрешенным использованием)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 земельных участков </w:t>
      </w:r>
      <w:r w:rsidR="00107A5E">
        <w:rPr>
          <w:rFonts w:ascii="Times New Roman" w:hAnsi="Times New Roman" w:cs="Times New Roman"/>
          <w:sz w:val="28"/>
          <w:szCs w:val="28"/>
        </w:rPr>
        <w:t>утвержден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 </w:t>
      </w:r>
      <w:r w:rsidR="00F1113D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C104C2" w:rsidRPr="00C104C2">
        <w:rPr>
          <w:rFonts w:ascii="Times New Roman" w:hAnsi="Times New Roman" w:cs="Times New Roman"/>
          <w:sz w:val="28"/>
          <w:szCs w:val="28"/>
        </w:rPr>
        <w:t>Правительств</w:t>
      </w:r>
      <w:r w:rsidR="00F1113D">
        <w:rPr>
          <w:rFonts w:ascii="Times New Roman" w:hAnsi="Times New Roman" w:cs="Times New Roman"/>
          <w:sz w:val="28"/>
          <w:szCs w:val="28"/>
        </w:rPr>
        <w:t>а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07A5E">
        <w:rPr>
          <w:rFonts w:ascii="Times New Roman" w:hAnsi="Times New Roman" w:cs="Times New Roman"/>
          <w:sz w:val="28"/>
          <w:szCs w:val="28"/>
        </w:rPr>
        <w:t xml:space="preserve"> № 1021-р от 24.04.2025</w:t>
      </w:r>
      <w:r w:rsidR="00CD7EE5">
        <w:rPr>
          <w:rFonts w:ascii="Times New Roman" w:hAnsi="Times New Roman" w:cs="Times New Roman"/>
          <w:sz w:val="28"/>
          <w:szCs w:val="28"/>
        </w:rPr>
        <w:t>:</w:t>
      </w:r>
    </w:p>
    <w:p w14:paraId="325A7F22" w14:textId="77777777" w:rsidR="00107A5E" w:rsidRPr="00107A5E" w:rsidRDefault="00107A5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1.</w:t>
      </w:r>
      <w:r w:rsidRPr="00107A5E">
        <w:rPr>
          <w:rFonts w:ascii="Times New Roman" w:hAnsi="Times New Roman" w:cs="Times New Roman"/>
          <w:sz w:val="28"/>
          <w:szCs w:val="28"/>
        </w:rPr>
        <w:t xml:space="preserve"> Освобождение земельного участка из состава земель населенных пунктов, садового земельного участка и огородного земельного участка (далее - земельный участок) от препятствующих использованию земельного участка по целевому назначению и в соответствии с разрешенным использованием деревьев, кустарников, а также сорных растений, предусмотренных перечнем сорных растений для установления признаков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Федерации.</w:t>
      </w:r>
    </w:p>
    <w:p w14:paraId="54CBFD83" w14:textId="77777777" w:rsidR="00107A5E" w:rsidRPr="00107A5E" w:rsidRDefault="00107A5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2.</w:t>
      </w:r>
      <w:r w:rsidRPr="00107A5E">
        <w:rPr>
          <w:rFonts w:ascii="Times New Roman" w:hAnsi="Times New Roman" w:cs="Times New Roman"/>
          <w:sz w:val="28"/>
          <w:szCs w:val="28"/>
        </w:rPr>
        <w:t xml:space="preserve"> Освобождение земельного участка от предметов, не связанных с его использованием в соответствии с разрешенным использованием и целевым назначением, нахождение которых на земельном участке привело к его захламлению.</w:t>
      </w:r>
    </w:p>
    <w:p w14:paraId="30C97357" w14:textId="77777777" w:rsidR="00107A5E" w:rsidRPr="00107A5E" w:rsidRDefault="00107A5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3.</w:t>
      </w:r>
      <w:r w:rsidRPr="00107A5E">
        <w:rPr>
          <w:rFonts w:ascii="Times New Roman" w:hAnsi="Times New Roman" w:cs="Times New Roman"/>
          <w:sz w:val="28"/>
          <w:szCs w:val="28"/>
        </w:rPr>
        <w:t xml:space="preserve"> Освобождение земельного участка от отходов производства и потребления, в том числе твердых коммунальных отходов (далее - отходы), в соответствии с требованиями законодательства Российской Федерации в </w:t>
      </w:r>
      <w:r w:rsidRPr="00107A5E">
        <w:rPr>
          <w:rFonts w:ascii="Times New Roman" w:hAnsi="Times New Roman" w:cs="Times New Roman"/>
          <w:sz w:val="28"/>
          <w:szCs w:val="28"/>
        </w:rPr>
        <w:lastRenderedPageBreak/>
        <w:t>области обращения с отходами, в случае если земельный участок загрязнен отходами.</w:t>
      </w:r>
    </w:p>
    <w:p w14:paraId="3B5AA7E6" w14:textId="77777777" w:rsidR="00107A5E" w:rsidRPr="00107A5E" w:rsidRDefault="00107A5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4</w:t>
      </w:r>
      <w:r w:rsidRPr="00107A5E">
        <w:rPr>
          <w:rFonts w:ascii="Times New Roman" w:hAnsi="Times New Roman" w:cs="Times New Roman"/>
          <w:sz w:val="28"/>
          <w:szCs w:val="28"/>
        </w:rPr>
        <w:t>. Осушение или увлажнение земельного участка, если это необходимо для использования земельного участка по целевому назначению и в соответствии с разрешенным использованием земельного участка.</w:t>
      </w:r>
    </w:p>
    <w:p w14:paraId="1FE7ED7C" w14:textId="77777777" w:rsidR="00107A5E" w:rsidRPr="00107A5E" w:rsidRDefault="00107A5E" w:rsidP="00CD7E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5</w:t>
      </w:r>
      <w:r w:rsidRPr="00107A5E">
        <w:rPr>
          <w:rFonts w:ascii="Times New Roman" w:hAnsi="Times New Roman" w:cs="Times New Roman"/>
          <w:sz w:val="28"/>
          <w:szCs w:val="28"/>
        </w:rPr>
        <w:t>. Рекультивация земель.</w:t>
      </w:r>
    </w:p>
    <w:p w14:paraId="1F8E7A1A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15A">
        <w:rPr>
          <w:rFonts w:ascii="Times New Roman" w:hAnsi="Times New Roman" w:cs="Times New Roman"/>
          <w:b/>
          <w:sz w:val="28"/>
          <w:szCs w:val="28"/>
        </w:rPr>
        <w:t>6.</w:t>
      </w:r>
      <w:r w:rsidRPr="00107A5E">
        <w:rPr>
          <w:rFonts w:ascii="Times New Roman" w:hAnsi="Times New Roman" w:cs="Times New Roman"/>
          <w:sz w:val="28"/>
          <w:szCs w:val="28"/>
        </w:rPr>
        <w:t xml:space="preserve"> Производство следующих работ, необходимых для использования земельного участка по целевому назначению и в соответствии с разрешенным использованием:</w:t>
      </w:r>
    </w:p>
    <w:p w14:paraId="37EEF8EF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а) разработка грунта;</w:t>
      </w:r>
    </w:p>
    <w:p w14:paraId="65D0B938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б) уплотнение и укрепление грунта;</w:t>
      </w:r>
    </w:p>
    <w:p w14:paraId="135E95BA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в) вертикальная планировка участка;</w:t>
      </w:r>
    </w:p>
    <w:p w14:paraId="2EA2C821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г) перемещение грунта;</w:t>
      </w:r>
    </w:p>
    <w:p w14:paraId="35E45F5F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д) устройство насыпей, разработка выемок;</w:t>
      </w:r>
    </w:p>
    <w:p w14:paraId="152BA0FF" w14:textId="77777777" w:rsidR="00107A5E" w:rsidRPr="00107A5E" w:rsidRDefault="00107A5E" w:rsidP="00907A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A5E">
        <w:rPr>
          <w:rFonts w:ascii="Times New Roman" w:hAnsi="Times New Roman" w:cs="Times New Roman"/>
          <w:sz w:val="28"/>
          <w:szCs w:val="28"/>
        </w:rPr>
        <w:t>е) снятие и хранение плодородного слоя почвы.</w:t>
      </w:r>
    </w:p>
    <w:p w14:paraId="3ABEC47A" w14:textId="408FB265" w:rsidR="00811624" w:rsidRDefault="00356129" w:rsidP="003561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C104C2" w:rsidRPr="00C104C2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право на земельный участок из состава земель населенных пунктов, садовый земельный участок или огородный земельный участок возникло до </w:t>
      </w:r>
      <w:r w:rsidR="0039215A">
        <w:rPr>
          <w:rFonts w:ascii="Times New Roman" w:hAnsi="Times New Roman" w:cs="Times New Roman"/>
          <w:sz w:val="28"/>
          <w:szCs w:val="28"/>
        </w:rPr>
        <w:t>01.03.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2025, то предусмотренная Законом </w:t>
      </w:r>
      <w:r w:rsidR="0039215A">
        <w:rPr>
          <w:rFonts w:ascii="Times New Roman" w:hAnsi="Times New Roman" w:cs="Times New Roman"/>
          <w:sz w:val="28"/>
          <w:szCs w:val="28"/>
        </w:rPr>
        <w:t>№</w:t>
      </w:r>
      <w:r w:rsidR="00C104C2" w:rsidRPr="00C104C2">
        <w:rPr>
          <w:rFonts w:ascii="Times New Roman" w:hAnsi="Times New Roman" w:cs="Times New Roman"/>
          <w:sz w:val="28"/>
          <w:szCs w:val="28"/>
        </w:rPr>
        <w:t xml:space="preserve"> 307-ФЗ обязанность приступить к использованию земельного участка в соответствии с его целевым назначением и разрешенным использованием возникла у правообладателя с </w:t>
      </w:r>
      <w:r w:rsidR="0039215A">
        <w:rPr>
          <w:rFonts w:ascii="Times New Roman" w:hAnsi="Times New Roman" w:cs="Times New Roman"/>
          <w:sz w:val="28"/>
          <w:szCs w:val="28"/>
        </w:rPr>
        <w:t>0</w:t>
      </w:r>
      <w:r w:rsidR="00C104C2" w:rsidRPr="00C104C2">
        <w:rPr>
          <w:rFonts w:ascii="Times New Roman" w:hAnsi="Times New Roman" w:cs="Times New Roman"/>
          <w:sz w:val="28"/>
          <w:szCs w:val="28"/>
        </w:rPr>
        <w:t>1</w:t>
      </w:r>
      <w:r w:rsidR="0039215A">
        <w:rPr>
          <w:rFonts w:ascii="Times New Roman" w:hAnsi="Times New Roman" w:cs="Times New Roman"/>
          <w:sz w:val="28"/>
          <w:szCs w:val="28"/>
        </w:rPr>
        <w:t>.03.</w:t>
      </w:r>
      <w:r w:rsidR="00C104C2" w:rsidRPr="00C104C2">
        <w:rPr>
          <w:rFonts w:ascii="Times New Roman" w:hAnsi="Times New Roman" w:cs="Times New Roman"/>
          <w:sz w:val="28"/>
          <w:szCs w:val="28"/>
        </w:rPr>
        <w:t>2025, а в случае, если требуется освоение данного земельного участка, трехлетний срок для такого освоения исчисляется также</w:t>
      </w:r>
      <w:proofErr w:type="gramEnd"/>
      <w:r w:rsidR="00C104C2" w:rsidRPr="00C104C2">
        <w:rPr>
          <w:rFonts w:ascii="Times New Roman" w:hAnsi="Times New Roman" w:cs="Times New Roman"/>
          <w:sz w:val="28"/>
          <w:szCs w:val="28"/>
        </w:rPr>
        <w:t xml:space="preserve"> с </w:t>
      </w:r>
      <w:r w:rsidR="0039215A">
        <w:rPr>
          <w:rFonts w:ascii="Times New Roman" w:hAnsi="Times New Roman" w:cs="Times New Roman"/>
          <w:sz w:val="28"/>
          <w:szCs w:val="28"/>
        </w:rPr>
        <w:t>01.03.</w:t>
      </w:r>
      <w:r w:rsidR="00C104C2" w:rsidRPr="00C104C2">
        <w:rPr>
          <w:rFonts w:ascii="Times New Roman" w:hAnsi="Times New Roman" w:cs="Times New Roman"/>
          <w:sz w:val="28"/>
          <w:szCs w:val="28"/>
        </w:rPr>
        <w:t>2025.</w:t>
      </w:r>
    </w:p>
    <w:p w14:paraId="0A0815CB" w14:textId="77777777" w:rsidR="005C4977" w:rsidRDefault="005C4977" w:rsidP="003561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38B667" w14:textId="77777777" w:rsidR="005C4977" w:rsidRDefault="005C4977" w:rsidP="003561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C5F06" w14:textId="77777777" w:rsidR="005C4977" w:rsidRPr="00B94286" w:rsidRDefault="005C4977" w:rsidP="005C497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286">
        <w:rPr>
          <w:rFonts w:ascii="Times New Roman" w:hAnsi="Times New Roman" w:cs="Times New Roman"/>
          <w:i/>
          <w:sz w:val="24"/>
          <w:szCs w:val="24"/>
        </w:rPr>
        <w:t xml:space="preserve">Информация отдела по управлению муниципальным имуществом </w:t>
      </w:r>
      <w:proofErr w:type="gramStart"/>
      <w:r w:rsidRPr="00B94286">
        <w:rPr>
          <w:rFonts w:ascii="Times New Roman" w:hAnsi="Times New Roman" w:cs="Times New Roman"/>
          <w:i/>
          <w:sz w:val="24"/>
          <w:szCs w:val="24"/>
        </w:rPr>
        <w:t>администрации</w:t>
      </w:r>
      <w:proofErr w:type="gramEnd"/>
      <w:r w:rsidRPr="00B94286">
        <w:rPr>
          <w:rFonts w:ascii="Times New Roman" w:hAnsi="Times New Roman" w:cs="Times New Roman"/>
          <w:i/>
          <w:sz w:val="24"/>
          <w:szCs w:val="24"/>
        </w:rPr>
        <w:t xml:space="preserve"> ЗАТО Первомайский</w:t>
      </w:r>
    </w:p>
    <w:p w14:paraId="61BA8D52" w14:textId="77777777" w:rsidR="005C4977" w:rsidRPr="00C104C2" w:rsidRDefault="005C4977" w:rsidP="0035612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4977" w:rsidRPr="00C1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F2"/>
    <w:rsid w:val="00085095"/>
    <w:rsid w:val="00107A5E"/>
    <w:rsid w:val="002A3E84"/>
    <w:rsid w:val="00356129"/>
    <w:rsid w:val="0039215A"/>
    <w:rsid w:val="003C72DE"/>
    <w:rsid w:val="005C4977"/>
    <w:rsid w:val="00811624"/>
    <w:rsid w:val="008346F2"/>
    <w:rsid w:val="008F0C0E"/>
    <w:rsid w:val="008F111B"/>
    <w:rsid w:val="00907ABD"/>
    <w:rsid w:val="00B255B7"/>
    <w:rsid w:val="00C104C2"/>
    <w:rsid w:val="00CD7EE5"/>
    <w:rsid w:val="00F1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C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Ушакова</dc:creator>
  <cp:keywords/>
  <dc:description/>
  <cp:lastModifiedBy>User</cp:lastModifiedBy>
  <cp:revision>17</cp:revision>
  <dcterms:created xsi:type="dcterms:W3CDTF">2025-08-05T13:37:00Z</dcterms:created>
  <dcterms:modified xsi:type="dcterms:W3CDTF">2025-08-26T12:28:00Z</dcterms:modified>
</cp:coreProperties>
</file>