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B4" w:rsidRPr="000E7BBF" w:rsidRDefault="00D400B4" w:rsidP="003C4DFE">
      <w:pPr>
        <w:pStyle w:val="ConsPlusNormal"/>
        <w:spacing w:line="276" w:lineRule="auto"/>
        <w:ind w:firstLine="709"/>
        <w:jc w:val="both"/>
        <w:rPr>
          <w:sz w:val="28"/>
        </w:rPr>
      </w:pPr>
      <w:r w:rsidRPr="00D400B4">
        <w:rPr>
          <w:b/>
          <w:sz w:val="28"/>
          <w:u w:val="single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</w:t>
      </w:r>
      <w:r w:rsidRPr="000E7BBF">
        <w:rPr>
          <w:sz w:val="28"/>
        </w:rPr>
        <w:t>:</w:t>
      </w:r>
    </w:p>
    <w:p w:rsidR="00D400B4" w:rsidRPr="000E7BBF" w:rsidRDefault="00D400B4" w:rsidP="003C4DFE">
      <w:pPr>
        <w:pStyle w:val="ConsPlusNormal"/>
        <w:tabs>
          <w:tab w:val="left" w:pos="1134"/>
        </w:tabs>
        <w:spacing w:line="276" w:lineRule="auto"/>
        <w:ind w:left="709" w:firstLine="0"/>
        <w:jc w:val="both"/>
        <w:rPr>
          <w:sz w:val="28"/>
        </w:rPr>
      </w:pPr>
      <w:r>
        <w:rPr>
          <w:sz w:val="28"/>
        </w:rPr>
        <w:t>1</w:t>
      </w:r>
      <w:r w:rsidRPr="000E7BBF">
        <w:rPr>
          <w:sz w:val="28"/>
        </w:rPr>
        <w:t>) порядка проведения контрольных мероприятий;</w:t>
      </w:r>
    </w:p>
    <w:p w:rsidR="00D400B4" w:rsidRPr="000E7BBF" w:rsidRDefault="00D400B4" w:rsidP="003C4DFE">
      <w:pPr>
        <w:pStyle w:val="ConsPlusNormal"/>
        <w:tabs>
          <w:tab w:val="left" w:pos="1134"/>
        </w:tabs>
        <w:spacing w:line="276" w:lineRule="auto"/>
        <w:ind w:left="709" w:firstLine="0"/>
        <w:jc w:val="both"/>
        <w:rPr>
          <w:sz w:val="28"/>
        </w:rPr>
      </w:pPr>
      <w:r>
        <w:rPr>
          <w:sz w:val="28"/>
        </w:rPr>
        <w:t>2</w:t>
      </w:r>
      <w:r w:rsidRPr="000E7BBF">
        <w:rPr>
          <w:sz w:val="28"/>
        </w:rPr>
        <w:t>) периодичности проведения контрольных мероприятий;</w:t>
      </w:r>
    </w:p>
    <w:p w:rsidR="00D400B4" w:rsidRPr="000E7BBF" w:rsidRDefault="00D400B4" w:rsidP="003C4DFE">
      <w:pPr>
        <w:pStyle w:val="ConsPlusNormal"/>
        <w:tabs>
          <w:tab w:val="left" w:pos="1134"/>
        </w:tabs>
        <w:spacing w:line="276" w:lineRule="auto"/>
        <w:ind w:left="709" w:firstLine="0"/>
        <w:jc w:val="both"/>
        <w:rPr>
          <w:sz w:val="28"/>
        </w:rPr>
      </w:pPr>
      <w:r>
        <w:rPr>
          <w:sz w:val="28"/>
        </w:rPr>
        <w:t>3</w:t>
      </w:r>
      <w:r w:rsidRPr="000E7BBF">
        <w:rPr>
          <w:sz w:val="28"/>
        </w:rPr>
        <w:t>) порядка принятия решений по итогам контрольных мероприятий;</w:t>
      </w:r>
    </w:p>
    <w:p w:rsidR="00D400B4" w:rsidRPr="000E7BBF" w:rsidRDefault="00D400B4" w:rsidP="003C4DFE">
      <w:pPr>
        <w:pStyle w:val="ConsPlusNormal"/>
        <w:tabs>
          <w:tab w:val="left" w:pos="1134"/>
        </w:tabs>
        <w:spacing w:line="276" w:lineRule="auto"/>
        <w:ind w:left="709" w:firstLine="0"/>
        <w:jc w:val="both"/>
        <w:rPr>
          <w:sz w:val="28"/>
        </w:rPr>
      </w:pPr>
      <w:r>
        <w:rPr>
          <w:sz w:val="28"/>
        </w:rPr>
        <w:t>4</w:t>
      </w:r>
      <w:r w:rsidRPr="000E7BBF">
        <w:rPr>
          <w:sz w:val="28"/>
        </w:rPr>
        <w:t>) порядка обжалования решений.</w:t>
      </w:r>
    </w:p>
    <w:p w:rsidR="00D400B4" w:rsidRDefault="00D400B4" w:rsidP="003C4DFE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</w:p>
    <w:p w:rsidR="00D400B4" w:rsidRPr="000E7BBF" w:rsidRDefault="00D400B4" w:rsidP="003C4DFE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 w:rsidRPr="00E5792A">
        <w:rPr>
          <w:rFonts w:ascii="Times New Roman" w:hAnsi="Times New Roman"/>
          <w:sz w:val="28"/>
        </w:rPr>
        <w:t>Должностн</w:t>
      </w:r>
      <w:bookmarkStart w:id="0" w:name="_GoBack"/>
      <w:bookmarkEnd w:id="0"/>
      <w:r w:rsidRPr="00E5792A">
        <w:rPr>
          <w:rFonts w:ascii="Times New Roman" w:hAnsi="Times New Roman"/>
          <w:sz w:val="28"/>
        </w:rPr>
        <w:t xml:space="preserve">ые лица </w:t>
      </w:r>
      <w:r w:rsidRPr="000E7BBF">
        <w:rPr>
          <w:rFonts w:ascii="Times New Roman" w:hAnsi="Times New Roman"/>
          <w:sz w:val="28"/>
        </w:rPr>
        <w:t>осуществляют консультирование контролируемых лиц и их представителей:</w:t>
      </w:r>
    </w:p>
    <w:p w:rsidR="00D400B4" w:rsidRPr="000E7BBF" w:rsidRDefault="00D400B4" w:rsidP="003C4DFE">
      <w:pPr>
        <w:pStyle w:val="ConsPlusNormal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</w:t>
      </w:r>
      <w:r w:rsidRPr="000E7BBF">
        <w:rPr>
          <w:sz w:val="28"/>
        </w:rPr>
        <w:t>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D400B4" w:rsidRPr="000E7BBF" w:rsidRDefault="00D400B4" w:rsidP="003C4DFE">
      <w:pPr>
        <w:pStyle w:val="ConsPlusNormal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Pr="000E7BBF">
        <w:rPr>
          <w:sz w:val="28"/>
        </w:rPr>
        <w:t xml:space="preserve">) посредством размещения на официальном сайте письменного разъяснения по однотипным обращениям (более </w:t>
      </w:r>
      <w:r>
        <w:rPr>
          <w:sz w:val="28"/>
        </w:rPr>
        <w:t>пяти</w:t>
      </w:r>
      <w:r w:rsidRPr="000E7BBF">
        <w:rPr>
          <w:sz w:val="28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D400B4" w:rsidRPr="000E7BBF" w:rsidRDefault="00D400B4" w:rsidP="003C4DFE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D400B4" w:rsidRPr="000E7BBF" w:rsidRDefault="00D400B4" w:rsidP="003C4DFE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>Время разговора по телефону не должно превышать 10 минут.</w:t>
      </w:r>
    </w:p>
    <w:p w:rsidR="00D400B4" w:rsidRPr="000E7BBF" w:rsidRDefault="00D400B4" w:rsidP="003C4DFE">
      <w:pPr>
        <w:pStyle w:val="ConsPlusNormal"/>
        <w:spacing w:line="276" w:lineRule="auto"/>
        <w:ind w:firstLine="709"/>
        <w:jc w:val="both"/>
        <w:rPr>
          <w:sz w:val="28"/>
        </w:rPr>
      </w:pPr>
      <w:r w:rsidRPr="00E5792A">
        <w:rPr>
          <w:sz w:val="28"/>
        </w:rPr>
        <w:t>Отдел</w:t>
      </w:r>
      <w:r>
        <w:rPr>
          <w:sz w:val="28"/>
        </w:rPr>
        <w:t xml:space="preserve"> жилищно-коммунального-хозяйства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Первомайский </w:t>
      </w:r>
      <w:r w:rsidRPr="000E7BBF">
        <w:rPr>
          <w:sz w:val="28"/>
        </w:rPr>
        <w:t>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D400B4" w:rsidRPr="000E7BBF" w:rsidRDefault="00D400B4" w:rsidP="003C4DFE">
      <w:pPr>
        <w:pStyle w:val="ConsPlusNormal"/>
        <w:spacing w:line="276" w:lineRule="auto"/>
        <w:ind w:firstLine="709"/>
        <w:jc w:val="both"/>
        <w:rPr>
          <w:sz w:val="28"/>
        </w:rPr>
      </w:pPr>
      <w:r w:rsidRPr="000E7BBF">
        <w:rPr>
          <w:sz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D400B4" w:rsidRPr="00E5792A" w:rsidRDefault="00D400B4" w:rsidP="003C4DFE">
      <w:pPr>
        <w:pStyle w:val="a7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E5792A">
        <w:rPr>
          <w:rFonts w:ascii="Times New Roman" w:hAnsi="Times New Roman"/>
          <w:sz w:val="28"/>
          <w:lang w:eastAsia="ru-RU"/>
        </w:rPr>
        <w:t>1) порядок обжалования решений;</w:t>
      </w:r>
    </w:p>
    <w:p w:rsidR="00D400B4" w:rsidRPr="00E5792A" w:rsidRDefault="00D400B4" w:rsidP="003C4DFE">
      <w:pPr>
        <w:pStyle w:val="a7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E5792A">
        <w:rPr>
          <w:rFonts w:ascii="Times New Roman" w:hAnsi="Times New Roman"/>
          <w:sz w:val="28"/>
          <w:lang w:eastAsia="ru-RU"/>
        </w:rPr>
        <w:t>2) компетенция уполномоченного органа;</w:t>
      </w:r>
    </w:p>
    <w:p w:rsidR="00D400B4" w:rsidRPr="00E5792A" w:rsidRDefault="00D400B4" w:rsidP="003C4DFE">
      <w:pPr>
        <w:pStyle w:val="a7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E5792A">
        <w:rPr>
          <w:rFonts w:ascii="Times New Roman" w:hAnsi="Times New Roman"/>
          <w:sz w:val="28"/>
          <w:lang w:eastAsia="ru-RU"/>
        </w:rPr>
        <w:t>3) соблюдение обязательных требований;</w:t>
      </w:r>
    </w:p>
    <w:p w:rsidR="00D400B4" w:rsidRPr="00E5792A" w:rsidRDefault="00D400B4" w:rsidP="003C4DFE">
      <w:pPr>
        <w:pStyle w:val="a7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E5792A">
        <w:rPr>
          <w:rFonts w:ascii="Times New Roman" w:hAnsi="Times New Roman"/>
          <w:sz w:val="28"/>
          <w:lang w:eastAsia="ru-RU"/>
        </w:rPr>
        <w:t>4) проведение контрольных (надзорных) мероприятий;</w:t>
      </w:r>
    </w:p>
    <w:p w:rsidR="00D400B4" w:rsidRPr="00E5792A" w:rsidRDefault="00D400B4" w:rsidP="003C4DFE">
      <w:pPr>
        <w:pStyle w:val="a7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E5792A">
        <w:rPr>
          <w:rFonts w:ascii="Times New Roman" w:hAnsi="Times New Roman"/>
          <w:sz w:val="28"/>
          <w:lang w:eastAsia="ru-RU"/>
        </w:rPr>
        <w:t>5) применение мер ответственности.</w:t>
      </w:r>
    </w:p>
    <w:p w:rsidR="00D400B4" w:rsidRPr="00E5792A" w:rsidRDefault="00D400B4" w:rsidP="003C4DFE">
      <w:pPr>
        <w:pStyle w:val="a7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E5792A">
        <w:rPr>
          <w:rFonts w:ascii="Times New Roman" w:hAnsi="Times New Roman"/>
          <w:sz w:val="28"/>
          <w:lang w:eastAsia="ru-RU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D400B4" w:rsidRDefault="00D400B4" w:rsidP="003C4DFE">
      <w:pPr>
        <w:pStyle w:val="a7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lang w:eastAsia="ru-RU"/>
        </w:rPr>
      </w:pPr>
      <w:r w:rsidRPr="00D400B4">
        <w:rPr>
          <w:rFonts w:ascii="Times New Roman" w:hAnsi="Times New Roman"/>
          <w:sz w:val="28"/>
        </w:rPr>
        <w:t xml:space="preserve">Отдел жилищно-коммунального-хозяйства </w:t>
      </w:r>
      <w:proofErr w:type="gramStart"/>
      <w:r w:rsidRPr="00D400B4">
        <w:rPr>
          <w:rFonts w:ascii="Times New Roman" w:hAnsi="Times New Roman"/>
          <w:sz w:val="28"/>
        </w:rPr>
        <w:t>администрации</w:t>
      </w:r>
      <w:proofErr w:type="gramEnd"/>
      <w:r w:rsidRPr="00D400B4">
        <w:rPr>
          <w:rFonts w:ascii="Times New Roman" w:hAnsi="Times New Roman"/>
          <w:sz w:val="28"/>
        </w:rPr>
        <w:t xml:space="preserve"> ЗАТО</w:t>
      </w:r>
      <w:r>
        <w:rPr>
          <w:rFonts w:ascii="Times New Roman" w:hAnsi="Times New Roman"/>
          <w:sz w:val="28"/>
        </w:rPr>
        <w:t> </w:t>
      </w:r>
      <w:r w:rsidRPr="00D400B4">
        <w:rPr>
          <w:rFonts w:ascii="Times New Roman" w:hAnsi="Times New Roman"/>
          <w:sz w:val="28"/>
        </w:rPr>
        <w:t xml:space="preserve">Первомайский </w:t>
      </w:r>
      <w:r w:rsidRPr="00D400B4">
        <w:rPr>
          <w:rFonts w:ascii="Times New Roman" w:hAnsi="Times New Roman"/>
          <w:sz w:val="28"/>
          <w:lang w:eastAsia="ru-RU"/>
        </w:rPr>
        <w:t>осуществляет учет проведенных консультирований.</w:t>
      </w:r>
    </w:p>
    <w:p w:rsidR="00D400B4" w:rsidRPr="00D400B4" w:rsidRDefault="00D400B4" w:rsidP="00D400B4">
      <w:pPr>
        <w:tabs>
          <w:tab w:val="left" w:pos="0"/>
        </w:tabs>
        <w:jc w:val="both"/>
        <w:rPr>
          <w:rFonts w:ascii="Times New Roman" w:hAnsi="Times New Roman"/>
          <w:sz w:val="28"/>
        </w:rPr>
      </w:pPr>
    </w:p>
    <w:p w:rsidR="00930D49" w:rsidRDefault="00930D49"/>
    <w:sectPr w:rsidR="00930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48"/>
    <w:rsid w:val="003A0A48"/>
    <w:rsid w:val="003C4DFE"/>
    <w:rsid w:val="00451E7F"/>
    <w:rsid w:val="00930D49"/>
    <w:rsid w:val="00D4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B4"/>
    <w:pPr>
      <w:widowControl w:val="0"/>
    </w:pPr>
    <w:rPr>
      <w:rFonts w:ascii="Arial" w:eastAsia="Times New Roman" w:hAnsi="Arial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451E7F"/>
    <w:pPr>
      <w:keepNext/>
      <w:widowControl/>
      <w:jc w:val="center"/>
      <w:outlineLvl w:val="0"/>
    </w:pPr>
    <w:rPr>
      <w:rFonts w:ascii="Times New Roman" w:hAnsi="Times New Roman"/>
      <w:b/>
      <w:bCs/>
      <w:color w:val="auto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E7F"/>
    <w:rPr>
      <w:rFonts w:ascii="Times New Roman" w:eastAsia="Times New Roman" w:hAnsi="Times New Roman"/>
      <w:b/>
      <w:bCs/>
      <w:sz w:val="26"/>
      <w:szCs w:val="24"/>
      <w:lang w:eastAsia="ru-RU"/>
    </w:rPr>
  </w:style>
  <w:style w:type="paragraph" w:styleId="a3">
    <w:name w:val="Title"/>
    <w:basedOn w:val="a"/>
    <w:link w:val="a4"/>
    <w:qFormat/>
    <w:rsid w:val="00451E7F"/>
    <w:pPr>
      <w:widowControl/>
      <w:jc w:val="center"/>
    </w:pPr>
    <w:rPr>
      <w:rFonts w:ascii="Times New Roman" w:hAnsi="Times New Roman"/>
      <w:b/>
      <w:i/>
      <w:caps/>
      <w:color w:val="auto"/>
      <w:sz w:val="28"/>
    </w:rPr>
  </w:style>
  <w:style w:type="character" w:customStyle="1" w:styleId="a4">
    <w:name w:val="Название Знак"/>
    <w:link w:val="a3"/>
    <w:rsid w:val="00451E7F"/>
    <w:rPr>
      <w:rFonts w:ascii="Times New Roman" w:eastAsia="Times New Roman" w:hAnsi="Times New Roman"/>
      <w:b/>
      <w:i/>
      <w:caps/>
      <w:sz w:val="28"/>
      <w:lang w:eastAsia="ru-RU"/>
    </w:rPr>
  </w:style>
  <w:style w:type="paragraph" w:styleId="a5">
    <w:name w:val="No Spacing"/>
    <w:aliases w:val="No Spacing_0,Без интервала 111,Без интервала2,МОЙ,для таблиц,мой,No Spacing"/>
    <w:link w:val="a6"/>
    <w:uiPriority w:val="1"/>
    <w:qFormat/>
    <w:rsid w:val="00451E7F"/>
    <w:rPr>
      <w:sz w:val="22"/>
      <w:szCs w:val="22"/>
    </w:rPr>
  </w:style>
  <w:style w:type="character" w:customStyle="1" w:styleId="a6">
    <w:name w:val="Без интервала Знак"/>
    <w:aliases w:val="No Spacing_0 Знак,Без интервала 111 Знак,Без интервала2 Знак,МОЙ Знак,для таблиц Знак,мой Знак,No Spacing Знак"/>
    <w:link w:val="a5"/>
    <w:uiPriority w:val="1"/>
    <w:locked/>
    <w:rsid w:val="00451E7F"/>
    <w:rPr>
      <w:sz w:val="22"/>
      <w:szCs w:val="22"/>
    </w:rPr>
  </w:style>
  <w:style w:type="paragraph" w:styleId="a7">
    <w:name w:val="List Paragraph"/>
    <w:basedOn w:val="a"/>
    <w:link w:val="a8"/>
    <w:qFormat/>
    <w:rsid w:val="00451E7F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451E7F"/>
    <w:pPr>
      <w:widowControl/>
    </w:pPr>
    <w:rPr>
      <w:rFonts w:ascii="Times New Roman" w:hAnsi="Times New Roman"/>
      <w:i/>
      <w:iCs/>
      <w:color w:val="000000" w:themeColor="text1"/>
      <w:sz w:val="24"/>
      <w:szCs w:val="24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51E7F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paragraph" w:customStyle="1" w:styleId="ConsPlusNormal">
    <w:name w:val="ConsPlusNormal"/>
    <w:link w:val="ConsPlusNormal1"/>
    <w:rsid w:val="00D400B4"/>
    <w:pPr>
      <w:widowControl w:val="0"/>
      <w:ind w:firstLine="720"/>
    </w:pPr>
    <w:rPr>
      <w:rFonts w:ascii="Times New Roman" w:eastAsia="Times New Roman" w:hAnsi="Times New Roman"/>
      <w:sz w:val="24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D400B4"/>
    <w:rPr>
      <w:rFonts w:ascii="Times New Roman" w:eastAsia="Times New Roman" w:hAnsi="Times New Roman"/>
      <w:sz w:val="24"/>
      <w:szCs w:val="22"/>
      <w:lang w:eastAsia="ru-RU"/>
    </w:rPr>
  </w:style>
  <w:style w:type="character" w:customStyle="1" w:styleId="a8">
    <w:name w:val="Абзац списка Знак"/>
    <w:link w:val="a7"/>
    <w:locked/>
    <w:rsid w:val="00D400B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B4"/>
    <w:pPr>
      <w:widowControl w:val="0"/>
    </w:pPr>
    <w:rPr>
      <w:rFonts w:ascii="Arial" w:eastAsia="Times New Roman" w:hAnsi="Arial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451E7F"/>
    <w:pPr>
      <w:keepNext/>
      <w:widowControl/>
      <w:jc w:val="center"/>
      <w:outlineLvl w:val="0"/>
    </w:pPr>
    <w:rPr>
      <w:rFonts w:ascii="Times New Roman" w:hAnsi="Times New Roman"/>
      <w:b/>
      <w:bCs/>
      <w:color w:val="auto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E7F"/>
    <w:rPr>
      <w:rFonts w:ascii="Times New Roman" w:eastAsia="Times New Roman" w:hAnsi="Times New Roman"/>
      <w:b/>
      <w:bCs/>
      <w:sz w:val="26"/>
      <w:szCs w:val="24"/>
      <w:lang w:eastAsia="ru-RU"/>
    </w:rPr>
  </w:style>
  <w:style w:type="paragraph" w:styleId="a3">
    <w:name w:val="Title"/>
    <w:basedOn w:val="a"/>
    <w:link w:val="a4"/>
    <w:qFormat/>
    <w:rsid w:val="00451E7F"/>
    <w:pPr>
      <w:widowControl/>
      <w:jc w:val="center"/>
    </w:pPr>
    <w:rPr>
      <w:rFonts w:ascii="Times New Roman" w:hAnsi="Times New Roman"/>
      <w:b/>
      <w:i/>
      <w:caps/>
      <w:color w:val="auto"/>
      <w:sz w:val="28"/>
    </w:rPr>
  </w:style>
  <w:style w:type="character" w:customStyle="1" w:styleId="a4">
    <w:name w:val="Название Знак"/>
    <w:link w:val="a3"/>
    <w:rsid w:val="00451E7F"/>
    <w:rPr>
      <w:rFonts w:ascii="Times New Roman" w:eastAsia="Times New Roman" w:hAnsi="Times New Roman"/>
      <w:b/>
      <w:i/>
      <w:caps/>
      <w:sz w:val="28"/>
      <w:lang w:eastAsia="ru-RU"/>
    </w:rPr>
  </w:style>
  <w:style w:type="paragraph" w:styleId="a5">
    <w:name w:val="No Spacing"/>
    <w:aliases w:val="No Spacing_0,Без интервала 111,Без интервала2,МОЙ,для таблиц,мой,No Spacing"/>
    <w:link w:val="a6"/>
    <w:uiPriority w:val="1"/>
    <w:qFormat/>
    <w:rsid w:val="00451E7F"/>
    <w:rPr>
      <w:sz w:val="22"/>
      <w:szCs w:val="22"/>
    </w:rPr>
  </w:style>
  <w:style w:type="character" w:customStyle="1" w:styleId="a6">
    <w:name w:val="Без интервала Знак"/>
    <w:aliases w:val="No Spacing_0 Знак,Без интервала 111 Знак,Без интервала2 Знак,МОЙ Знак,для таблиц Знак,мой Знак,No Spacing Знак"/>
    <w:link w:val="a5"/>
    <w:uiPriority w:val="1"/>
    <w:locked/>
    <w:rsid w:val="00451E7F"/>
    <w:rPr>
      <w:sz w:val="22"/>
      <w:szCs w:val="22"/>
    </w:rPr>
  </w:style>
  <w:style w:type="paragraph" w:styleId="a7">
    <w:name w:val="List Paragraph"/>
    <w:basedOn w:val="a"/>
    <w:link w:val="a8"/>
    <w:qFormat/>
    <w:rsid w:val="00451E7F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451E7F"/>
    <w:pPr>
      <w:widowControl/>
    </w:pPr>
    <w:rPr>
      <w:rFonts w:ascii="Times New Roman" w:hAnsi="Times New Roman"/>
      <w:i/>
      <w:iCs/>
      <w:color w:val="000000" w:themeColor="text1"/>
      <w:sz w:val="24"/>
      <w:szCs w:val="24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51E7F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paragraph" w:customStyle="1" w:styleId="ConsPlusNormal">
    <w:name w:val="ConsPlusNormal"/>
    <w:link w:val="ConsPlusNormal1"/>
    <w:rsid w:val="00D400B4"/>
    <w:pPr>
      <w:widowControl w:val="0"/>
      <w:ind w:firstLine="720"/>
    </w:pPr>
    <w:rPr>
      <w:rFonts w:ascii="Times New Roman" w:eastAsia="Times New Roman" w:hAnsi="Times New Roman"/>
      <w:sz w:val="24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D400B4"/>
    <w:rPr>
      <w:rFonts w:ascii="Times New Roman" w:eastAsia="Times New Roman" w:hAnsi="Times New Roman"/>
      <w:sz w:val="24"/>
      <w:szCs w:val="22"/>
      <w:lang w:eastAsia="ru-RU"/>
    </w:rPr>
  </w:style>
  <w:style w:type="character" w:customStyle="1" w:styleId="a8">
    <w:name w:val="Абзац списка Знак"/>
    <w:link w:val="a7"/>
    <w:locked/>
    <w:rsid w:val="00D400B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2023-06-16T07:40:00Z</dcterms:created>
  <dcterms:modified xsi:type="dcterms:W3CDTF">2023-06-16T07:44:00Z</dcterms:modified>
</cp:coreProperties>
</file>